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89" w:rsidRDefault="00CA4989" w:rsidP="00484C1F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</w:p>
    <w:p w:rsidR="00CA4989" w:rsidRDefault="00C912DD" w:rsidP="00484C1F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-661035</wp:posOffset>
            </wp:positionV>
            <wp:extent cx="5305425" cy="7477125"/>
            <wp:effectExtent l="19050" t="0" r="9525" b="0"/>
            <wp:wrapNone/>
            <wp:docPr id="3" name="obrázek 2" descr="http://www.obeckruh.cz/hasici/image.php?nid=8951&amp;oid=2828238&amp;width=455&amp;height=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eckruh.cz/hasici/image.php?nid=8951&amp;oid=2828238&amp;width=455&amp;height=64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C1F" w:rsidRDefault="00484C1F" w:rsidP="00484C1F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 </w:t>
      </w:r>
    </w:p>
    <w:p w:rsidR="00484C1F" w:rsidRDefault="00484C1F" w:rsidP="00484C1F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 </w:t>
      </w:r>
    </w:p>
    <w:p w:rsidR="00484C1F" w:rsidRDefault="00484C1F" w:rsidP="00484C1F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 </w:t>
      </w:r>
      <w:r w:rsidR="00442D36">
        <w:rPr>
          <w:rFonts w:ascii="Palatino Linotype" w:hAnsi="Palatino Linotype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442D36" w:rsidRDefault="00442D36" w:rsidP="00484C1F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</w:p>
    <w:p w:rsidR="00484C1F" w:rsidRDefault="00484C1F" w:rsidP="00484C1F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 </w:t>
      </w:r>
    </w:p>
    <w:p w:rsidR="00484C1F" w:rsidRDefault="00484C1F" w:rsidP="00484C1F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 </w:t>
      </w:r>
    </w:p>
    <w:p w:rsidR="00484C1F" w:rsidRDefault="00484C1F" w:rsidP="00484C1F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 </w:t>
      </w:r>
    </w:p>
    <w:p w:rsidR="00683B0E" w:rsidRDefault="00484C1F" w:rsidP="00CA4989">
      <w:pPr>
        <w:pStyle w:val="Normlnweb"/>
        <w:shd w:val="clear" w:color="auto" w:fill="FFFFFF"/>
      </w:pPr>
      <w:r>
        <w:t> </w:t>
      </w:r>
    </w:p>
    <w:p w:rsidR="00CA4989" w:rsidRDefault="00CA4989" w:rsidP="00CA4989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</w:p>
    <w:p w:rsidR="009A1633" w:rsidRPr="00591408" w:rsidRDefault="009A1633" w:rsidP="00CA4989">
      <w:pPr>
        <w:pStyle w:val="Normlnweb"/>
        <w:shd w:val="clear" w:color="auto" w:fill="FFFFFF"/>
        <w:rPr>
          <w:rFonts w:ascii="Palatino Linotype" w:hAnsi="Palatino Linotype"/>
          <w:color w:val="000000"/>
          <w:sz w:val="32"/>
          <w:szCs w:val="32"/>
        </w:rPr>
      </w:pPr>
    </w:p>
    <w:p w:rsidR="009A1633" w:rsidRDefault="009A1633" w:rsidP="009A1633">
      <w:pPr>
        <w:pStyle w:val="Nadpis2"/>
        <w:shd w:val="clear" w:color="auto" w:fill="FFFFFF"/>
        <w:spacing w:before="0" w:line="225" w:lineRule="atLeast"/>
        <w:rPr>
          <w:color w:val="666666"/>
          <w:sz w:val="32"/>
          <w:szCs w:val="32"/>
        </w:rPr>
      </w:pPr>
    </w:p>
    <w:p w:rsidR="009A1633" w:rsidRDefault="009A1633" w:rsidP="009A1633">
      <w:pPr>
        <w:pStyle w:val="Nadpis2"/>
        <w:shd w:val="clear" w:color="auto" w:fill="FFFFFF"/>
        <w:spacing w:before="0" w:line="225" w:lineRule="atLeast"/>
        <w:rPr>
          <w:color w:val="666666"/>
          <w:sz w:val="32"/>
          <w:szCs w:val="32"/>
        </w:rPr>
      </w:pPr>
    </w:p>
    <w:p w:rsidR="009A1633" w:rsidRDefault="009A1633" w:rsidP="009A1633">
      <w:pPr>
        <w:pStyle w:val="Nadpis2"/>
        <w:shd w:val="clear" w:color="auto" w:fill="FFFFFF"/>
        <w:spacing w:before="0" w:line="225" w:lineRule="atLeast"/>
        <w:rPr>
          <w:color w:val="666666"/>
          <w:sz w:val="32"/>
          <w:szCs w:val="32"/>
        </w:rPr>
      </w:pPr>
    </w:p>
    <w:p w:rsidR="009A1633" w:rsidRDefault="009A1633" w:rsidP="009A1633">
      <w:pPr>
        <w:pStyle w:val="Nadpis2"/>
        <w:shd w:val="clear" w:color="auto" w:fill="FFFFFF"/>
        <w:spacing w:before="0" w:line="225" w:lineRule="atLeast"/>
        <w:rPr>
          <w:color w:val="666666"/>
          <w:sz w:val="32"/>
          <w:szCs w:val="32"/>
        </w:rPr>
      </w:pPr>
    </w:p>
    <w:p w:rsidR="009A1633" w:rsidRDefault="009A1633" w:rsidP="009A1633">
      <w:pPr>
        <w:pStyle w:val="Nadpis2"/>
        <w:shd w:val="clear" w:color="auto" w:fill="FFFFFF"/>
        <w:spacing w:before="0" w:line="225" w:lineRule="atLeast"/>
        <w:rPr>
          <w:color w:val="666666"/>
          <w:sz w:val="32"/>
          <w:szCs w:val="32"/>
        </w:rPr>
      </w:pPr>
    </w:p>
    <w:p w:rsidR="00C912DD" w:rsidRDefault="00C912DD" w:rsidP="00C912DD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</w:p>
    <w:p w:rsidR="00C912DD" w:rsidRDefault="00C912DD" w:rsidP="00C912DD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</w:p>
    <w:p w:rsidR="00C912DD" w:rsidRDefault="00C912DD" w:rsidP="00C912DD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 </w:t>
      </w:r>
    </w:p>
    <w:p w:rsidR="00C912DD" w:rsidRDefault="00C912DD" w:rsidP="00C912DD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 </w:t>
      </w:r>
    </w:p>
    <w:p w:rsidR="00C912DD" w:rsidRDefault="00C912DD" w:rsidP="00C912DD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 xml:space="preserve">                                                                                                                                                     </w:t>
      </w:r>
    </w:p>
    <w:p w:rsidR="00C912DD" w:rsidRDefault="00C912DD" w:rsidP="00C912DD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</w:p>
    <w:p w:rsidR="00C912DD" w:rsidRDefault="00C912DD" w:rsidP="00C912DD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</w:p>
    <w:p w:rsidR="00C912DD" w:rsidRDefault="00C912DD" w:rsidP="00C912DD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lastRenderedPageBreak/>
        <w:t> </w:t>
      </w:r>
      <w:r>
        <w:rPr>
          <w:rFonts w:ascii="Palatino Linotype" w:hAnsi="Palatino Linotype"/>
          <w:noProof/>
          <w:color w:val="000000"/>
          <w:sz w:val="18"/>
          <w:szCs w:val="18"/>
        </w:rPr>
        <w:drawing>
          <wp:inline distT="0" distB="0" distL="0" distR="0">
            <wp:extent cx="6904370" cy="4531684"/>
            <wp:effectExtent l="19050" t="0" r="0" b="0"/>
            <wp:docPr id="1" name="obrázek 1" descr="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437" cy="453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2DD" w:rsidRDefault="00C912DD" w:rsidP="00C912DD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 </w:t>
      </w:r>
    </w:p>
    <w:p w:rsidR="00C912DD" w:rsidRDefault="00C912DD" w:rsidP="00C912DD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 </w:t>
      </w:r>
    </w:p>
    <w:p w:rsidR="009A1633" w:rsidRDefault="00C912DD" w:rsidP="00C912DD">
      <w:pPr>
        <w:pStyle w:val="Nadpis2"/>
        <w:shd w:val="clear" w:color="auto" w:fill="FFFFFF"/>
        <w:spacing w:before="0" w:line="225" w:lineRule="atLeast"/>
        <w:rPr>
          <w:color w:val="666666"/>
          <w:sz w:val="32"/>
          <w:szCs w:val="32"/>
        </w:rPr>
      </w:pPr>
      <w:r>
        <w:lastRenderedPageBreak/>
        <w:t> </w:t>
      </w:r>
      <w:r>
        <w:rPr>
          <w:noProof/>
        </w:rPr>
        <w:drawing>
          <wp:inline distT="0" distB="0" distL="0" distR="0">
            <wp:extent cx="7124700" cy="4379752"/>
            <wp:effectExtent l="19050" t="0" r="0" b="0"/>
            <wp:docPr id="2" name="obrázek 2" descr="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48" cy="437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33" w:rsidRDefault="009A1633" w:rsidP="009A1633">
      <w:pPr>
        <w:pStyle w:val="Nadpis2"/>
        <w:shd w:val="clear" w:color="auto" w:fill="FFFFFF"/>
        <w:spacing w:before="0" w:line="225" w:lineRule="atLeast"/>
        <w:rPr>
          <w:color w:val="666666"/>
          <w:sz w:val="32"/>
          <w:szCs w:val="32"/>
        </w:rPr>
      </w:pPr>
    </w:p>
    <w:p w:rsidR="009A1633" w:rsidRDefault="009A1633" w:rsidP="00CA4989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</w:p>
    <w:p w:rsidR="009A1633" w:rsidRPr="00CA4989" w:rsidRDefault="009A1633" w:rsidP="00CA4989">
      <w:pPr>
        <w:pStyle w:val="Normlnweb"/>
        <w:shd w:val="clear" w:color="auto" w:fill="FFFFFF"/>
        <w:rPr>
          <w:rFonts w:ascii="Palatino Linotype" w:hAnsi="Palatino Linotype"/>
          <w:color w:val="000000"/>
          <w:sz w:val="18"/>
          <w:szCs w:val="18"/>
        </w:rPr>
      </w:pPr>
    </w:p>
    <w:sectPr w:rsidR="009A1633" w:rsidRPr="00CA4989" w:rsidSect="00591408">
      <w:pgSz w:w="11906" w:h="16838" w:code="9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E0E10"/>
    <w:rsid w:val="00042DAD"/>
    <w:rsid w:val="000443CF"/>
    <w:rsid w:val="000A3B08"/>
    <w:rsid w:val="00111037"/>
    <w:rsid w:val="0013021E"/>
    <w:rsid w:val="00153229"/>
    <w:rsid w:val="001D3E0E"/>
    <w:rsid w:val="002016E1"/>
    <w:rsid w:val="002022A4"/>
    <w:rsid w:val="00221930"/>
    <w:rsid w:val="002D20B8"/>
    <w:rsid w:val="002F02FB"/>
    <w:rsid w:val="00442D36"/>
    <w:rsid w:val="0046495A"/>
    <w:rsid w:val="004675C5"/>
    <w:rsid w:val="00484C1F"/>
    <w:rsid w:val="004E592A"/>
    <w:rsid w:val="004F4736"/>
    <w:rsid w:val="00551D6F"/>
    <w:rsid w:val="00591408"/>
    <w:rsid w:val="00683B0E"/>
    <w:rsid w:val="00703289"/>
    <w:rsid w:val="00716BF3"/>
    <w:rsid w:val="00836E46"/>
    <w:rsid w:val="00903F88"/>
    <w:rsid w:val="009A1633"/>
    <w:rsid w:val="00AF40C1"/>
    <w:rsid w:val="00BA69D6"/>
    <w:rsid w:val="00C52D1C"/>
    <w:rsid w:val="00C912DD"/>
    <w:rsid w:val="00CA4989"/>
    <w:rsid w:val="00CA7706"/>
    <w:rsid w:val="00FE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3B08"/>
    <w:rPr>
      <w:sz w:val="24"/>
      <w:szCs w:val="24"/>
    </w:rPr>
  </w:style>
  <w:style w:type="paragraph" w:styleId="Nadpis1">
    <w:name w:val="heading 1"/>
    <w:basedOn w:val="Normln"/>
    <w:qFormat/>
    <w:rsid w:val="00484C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AF4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84C1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484C1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84C1F"/>
  </w:style>
  <w:style w:type="paragraph" w:styleId="Textbubliny">
    <w:name w:val="Balloon Text"/>
    <w:basedOn w:val="Normln"/>
    <w:link w:val="TextbublinyChar"/>
    <w:rsid w:val="005914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kruh.cz/hasici/image.php?nid=8951&amp;oid=2828241&amp;width=9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kruh.cz/hasici/image.php?nid=8951&amp;oid=2828240&amp;width=900" TargetMode="External"/><Relationship Id="rId11" Type="http://schemas.openxmlformats.org/officeDocument/2006/relationships/theme" Target="theme/theme1.xml"/><Relationship Id="rId5" Type="http://schemas.openxmlformats.org/officeDocument/2006/relationships/image" Target="http://www.obeckruh.cz/hasici/image.php?nid=8951&amp;oid=2828238&amp;width=455&amp;height=64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>HP</Company>
  <LinksUpToDate>false</LinksUpToDate>
  <CharactersWithSpaces>343</CharactersWithSpaces>
  <SharedDoc>false</SharedDoc>
  <HLinks>
    <vt:vector size="18" baseType="variant"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http://www.obeckruh.cz/hasici/image.php?nid=8951&amp;oid=2828241&amp;width=900</vt:lpwstr>
      </vt:variant>
      <vt:variant>
        <vt:lpwstr/>
      </vt:variant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http://www.obeckruh.cz/hasici/image.php?nid=8951&amp;oid=2828240&amp;width=900</vt:lpwstr>
      </vt:variant>
      <vt:variant>
        <vt:lpwstr/>
      </vt:variant>
      <vt:variant>
        <vt:i4>524312</vt:i4>
      </vt:variant>
      <vt:variant>
        <vt:i4>-1</vt:i4>
      </vt:variant>
      <vt:variant>
        <vt:i4>1030</vt:i4>
      </vt:variant>
      <vt:variant>
        <vt:i4>1</vt:i4>
      </vt:variant>
      <vt:variant>
        <vt:lpwstr>http://www.obeckruh.cz/hasici/image.php?nid=8951&amp;oid=2828238&amp;width=455&amp;height=641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Roman</dc:creator>
  <cp:lastModifiedBy>Kuželovi</cp:lastModifiedBy>
  <cp:revision>5</cp:revision>
  <dcterms:created xsi:type="dcterms:W3CDTF">2015-10-16T21:03:00Z</dcterms:created>
  <dcterms:modified xsi:type="dcterms:W3CDTF">2016-04-07T20:13:00Z</dcterms:modified>
</cp:coreProperties>
</file>